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¡Envíanos tu resumen para que seas parte del X SLATCC!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toda nuestra comunidad LATAM, estamos felices de invitarles a formar parte del </w:t>
      </w:r>
      <w:r w:rsidDel="00000000" w:rsidR="00000000" w:rsidRPr="00000000">
        <w:rPr>
          <w:b w:val="1"/>
          <w:rtl w:val="0"/>
        </w:rPr>
        <w:t xml:space="preserve">X Simposio Latinoamericano de Tecnología de Cultivos Celulares </w:t>
      </w:r>
      <w:r w:rsidDel="00000000" w:rsidR="00000000" w:rsidRPr="00000000">
        <w:rPr>
          <w:rtl w:val="0"/>
        </w:rPr>
        <w:t xml:space="preserve">a realizarse entre el 13 al 16 de noviembre de 2024 en la hermosa ciudad de Viña del Mar, Chile.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Si tu investigación se enmarca dentro de alguno de los siguientes ejes temáticos, envíanos un resumen para que puedas formar parte de este increíble evento: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Desarrollo de líneas celulares para la producci</w:t>
      </w:r>
      <w:r w:rsidDel="00000000" w:rsidR="00000000" w:rsidRPr="00000000">
        <w:rPr>
          <w:rtl w:val="0"/>
        </w:rPr>
        <w:t xml:space="preserve">ón de proteínas recombinantes.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Metabolismo celular y optimización de medios de cultivo.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Bioprocesos: Upstream – Downstream.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Desarrollo de bioterapéuticos y control de 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Terapia génica y terapia celular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Acelular: secretoma, microvesículas, partículas y v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acunas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Si además tu investigación es con perspectiva de género, ¡destácalo en tu resumen para que participes por un especial premio!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Fechas importantes: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Recibo de resúmenes: Desde el 22 abril hasta el 5 de julio de 2024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Notificación de aceptación: 5 de agosto 2024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Formato de resumen: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El resumen debe ser enviado a través del formulario de postulación</w:t>
      </w:r>
      <w:r w:rsidDel="00000000" w:rsidR="00000000" w:rsidRPr="00000000">
        <w:rPr>
          <w:rtl w:val="0"/>
        </w:rPr>
        <w:t xml:space="preserve">. Deberá ser </w:t>
      </w:r>
      <w:r w:rsidDel="00000000" w:rsidR="00000000" w:rsidRPr="00000000">
        <w:rPr>
          <w:b w:val="1"/>
          <w:rtl w:val="0"/>
        </w:rPr>
        <w:t xml:space="preserve">redactado en inglés</w:t>
      </w:r>
      <w:r w:rsidDel="00000000" w:rsidR="00000000" w:rsidRPr="00000000">
        <w:rPr>
          <w:rtl w:val="0"/>
        </w:rPr>
        <w:t xml:space="preserve"> e incluir las siguientes secciones: </w:t>
      </w:r>
      <w:r w:rsidDel="00000000" w:rsidR="00000000" w:rsidRPr="00000000">
        <w:rPr>
          <w:b w:val="1"/>
          <w:i w:val="1"/>
          <w:rtl w:val="0"/>
        </w:rPr>
        <w:t xml:space="preserve">Título</w:t>
      </w:r>
      <w:r w:rsidDel="00000000" w:rsidR="00000000" w:rsidRPr="00000000">
        <w:rPr>
          <w:rtl w:val="0"/>
        </w:rPr>
        <w:t xml:space="preserve">: Debe ser informativo y contener al menos 8 sustantivos. Los títulos se utilizan a menudo en los sistemas de recuperación de información. No utilice abreviaciones, siglas o fórmulas. </w:t>
      </w:r>
      <w:r w:rsidDel="00000000" w:rsidR="00000000" w:rsidRPr="00000000">
        <w:rPr>
          <w:b w:val="1"/>
          <w:i w:val="1"/>
          <w:rtl w:val="0"/>
        </w:rPr>
        <w:t xml:space="preserve">Nombres de los autores</w:t>
      </w:r>
      <w:r w:rsidDel="00000000" w:rsidR="00000000" w:rsidRPr="00000000">
        <w:rPr>
          <w:rtl w:val="0"/>
        </w:rPr>
        <w:t xml:space="preserve">: Los nombres de los autores deben presentarse en el siguiente formato: el nombre seguido del primer apellido, con una coma separando a los autores. Cuando el apellido pueda generar confusión (por ejemplo, Felipe Alonso - Nombre: Felipe/Apellido: Alonso), indíquelo claramente. Indique todas las afiliaciones con una letra minúscula en superíndice inmediatamente después del nombre del autor y delante de la dirección correspondiente. Indique la dirección postal completa de cada afiliación, incluido el nombre del país y la dirección de correo electrónico de cada autor. </w:t>
      </w:r>
      <w:r w:rsidDel="00000000" w:rsidR="00000000" w:rsidRPr="00000000">
        <w:rPr>
          <w:b w:val="1"/>
          <w:i w:val="1"/>
          <w:rtl w:val="0"/>
        </w:rPr>
        <w:t xml:space="preserve">Resumen</w:t>
      </w:r>
      <w:r w:rsidDel="00000000" w:rsidR="00000000" w:rsidRPr="00000000">
        <w:rPr>
          <w:rtl w:val="0"/>
        </w:rPr>
        <w:t xml:space="preserve">: El resumen no debe superar las 400 palabras y debe estructurarse en secciones separadas: </w:t>
      </w:r>
      <w:r w:rsidDel="00000000" w:rsidR="00000000" w:rsidRPr="00000000">
        <w:rPr>
          <w:i w:val="1"/>
          <w:u w:val="single"/>
          <w:rtl w:val="0"/>
        </w:rPr>
        <w:t xml:space="preserve">Antecedentes</w:t>
      </w:r>
      <w:r w:rsidDel="00000000" w:rsidR="00000000" w:rsidRPr="00000000">
        <w:rPr>
          <w:rtl w:val="0"/>
        </w:rPr>
        <w:t xml:space="preserve">, el contexto y el propósito del estudio; </w:t>
      </w:r>
      <w:r w:rsidDel="00000000" w:rsidR="00000000" w:rsidRPr="00000000">
        <w:rPr>
          <w:i w:val="1"/>
          <w:u w:val="single"/>
          <w:rtl w:val="0"/>
        </w:rPr>
        <w:t xml:space="preserve">Métodos</w:t>
      </w:r>
      <w:r w:rsidDel="00000000" w:rsidR="00000000" w:rsidRPr="00000000">
        <w:rPr>
          <w:rtl w:val="0"/>
        </w:rPr>
        <w:t xml:space="preserve">, las principales metodologías utilizadas para la obtención de sus resultados. </w:t>
      </w:r>
      <w:r w:rsidDel="00000000" w:rsidR="00000000" w:rsidRPr="00000000">
        <w:rPr>
          <w:i w:val="1"/>
          <w:u w:val="single"/>
          <w:rtl w:val="0"/>
        </w:rPr>
        <w:t xml:space="preserve">Resultados</w:t>
      </w:r>
      <w:r w:rsidDel="00000000" w:rsidR="00000000" w:rsidRPr="00000000">
        <w:rPr>
          <w:rtl w:val="0"/>
        </w:rPr>
        <w:t xml:space="preserve">, principales hallazgos; </w:t>
      </w:r>
      <w:r w:rsidDel="00000000" w:rsidR="00000000" w:rsidRPr="00000000">
        <w:rPr>
          <w:i w:val="1"/>
          <w:u w:val="single"/>
          <w:rtl w:val="0"/>
        </w:rPr>
        <w:t xml:space="preserve">Conclusiones</w:t>
      </w:r>
      <w:r w:rsidDel="00000000" w:rsidR="00000000" w:rsidRPr="00000000">
        <w:rPr>
          <w:rtl w:val="0"/>
        </w:rPr>
        <w:t xml:space="preserve">, breve resumen y posibles implicaciones. Reduzca al mínimo el uso de abreviaciones y no cite referencias en el resumen. </w:t>
      </w:r>
      <w:r w:rsidDel="00000000" w:rsidR="00000000" w:rsidRPr="00000000">
        <w:rPr>
          <w:b w:val="1"/>
          <w:i w:val="1"/>
          <w:rtl w:val="0"/>
        </w:rPr>
        <w:t xml:space="preserve">Nomenclatura y unidades</w:t>
      </w:r>
      <w:r w:rsidDel="00000000" w:rsidR="00000000" w:rsidRPr="00000000">
        <w:rPr>
          <w:rtl w:val="0"/>
        </w:rPr>
        <w:t xml:space="preserve">: Siga las normas y convenciones aceptadas internacionalmente: utilice el sistema internacional de unidades (SI)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http://physics.nist.gov/Pubs/SP330/sp330.pdf</w:t>
        </w:r>
      </w:hyperlink>
      <w:r w:rsidDel="00000000" w:rsidR="00000000" w:rsidRPr="00000000">
        <w:rPr>
          <w:rtl w:val="0"/>
        </w:rPr>
        <w:t xml:space="preserve">). Si se mencionan otras magnitudes, indique su equivalente en SI.</w:t>
      </w:r>
    </w:p>
    <w:p w:rsidR="00000000" w:rsidDel="00000000" w:rsidP="00000000" w:rsidRDefault="00000000" w:rsidRPr="00000000" w14:paraId="00000016">
      <w:pPr>
        <w:jc w:val="both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Si tu trabajo es con perspectiva de género, tienes 30 palabras adicionales para añadir una sección dónde indiques claramente cómo se aborda en el desarrollo de  la investigación.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Trabajos seleccionados: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El Comité Científico a cargo de nuestras/os colaboradoras/es será el encargado de revisar rigurosamente cada resumen y seleccionar los trabajos que serán presentados en el X SLATCC. El Comité Organizador del evento se contactará individualmente vía correo electrónico con las/los autores de trabajos seleccionados e informará la modalidad en que deberán presentar: póster o comunicación oral.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Luego, las/los autoras/es de trabajos seleccionados deberán completar su inscripción al evento antes del 27 de septiembre para ser parte de la programación final del X SLATCC.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Cabe destacar que se premiarán los mejores trabajos en formato póster.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Idiomas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Si bien los resúmenes y los póster deben redactarse en inglés, las exposiciones de los trabajos pueden realizarse en español, portugués o inglés.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Para consultas, escribir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slatcc2024@pucv.cl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LINK: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Formulario de envío de resúmenes</w:t>
        </w:r>
      </w:hyperlink>
      <w:r w:rsidDel="00000000" w:rsidR="00000000" w:rsidRPr="00000000">
        <w:rPr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https://forms.gle/1DB6pjiEx9jTadSH6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D93FE3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D93FE3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D93FE3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D93FE3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D93FE3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D93FE3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D93FE3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D93FE3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D93FE3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D93FE3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D93FE3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D93FE3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D93FE3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D93FE3"/>
    <w:rPr>
      <w:rFonts w:cstheme="majorBidi" w:eastAsiaTheme="majorEastAsia"/>
      <w:color w:val="0f476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D93FE3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D93FE3"/>
    <w:rPr>
      <w:rFonts w:cstheme="majorBidi" w:eastAsiaTheme="majorEastAsia"/>
      <w:color w:val="595959" w:themeColor="text1" w:themeTint="0000A6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D93FE3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D93FE3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ar"/>
    <w:uiPriority w:val="10"/>
    <w:qFormat w:val="1"/>
    <w:rsid w:val="00D93FE3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D93FE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D93FE3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D93FE3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 w:val="1"/>
    <w:rsid w:val="00D93FE3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D93FE3"/>
    <w:rPr>
      <w:i w:val="1"/>
      <w:iCs w:val="1"/>
      <w:color w:val="404040" w:themeColor="text1" w:themeTint="0000BF"/>
    </w:rPr>
  </w:style>
  <w:style w:type="paragraph" w:styleId="Prrafodelista">
    <w:name w:val="List Paragraph"/>
    <w:basedOn w:val="Normal"/>
    <w:uiPriority w:val="34"/>
    <w:qFormat w:val="1"/>
    <w:rsid w:val="00D93FE3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D93FE3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D93FE3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D93FE3"/>
    <w:rPr>
      <w:i w:val="1"/>
      <w:iCs w:val="1"/>
      <w:color w:val="0f4761" w:themeColor="accent1" w:themeShade="0000BF"/>
    </w:rPr>
  </w:style>
  <w:style w:type="character" w:styleId="Referenciaintensa">
    <w:name w:val="Intense Reference"/>
    <w:basedOn w:val="Fuentedeprrafopredeter"/>
    <w:uiPriority w:val="32"/>
    <w:qFormat w:val="1"/>
    <w:rsid w:val="00D93FE3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orms.gle/1DB6pjiEx9jTadSH6" TargetMode="External"/><Relationship Id="rId9" Type="http://schemas.openxmlformats.org/officeDocument/2006/relationships/hyperlink" Target="https://forms.gle/1DB6pjiEx9jTadSH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hysics.nist.gov/Pubs/SP330/sp330.pdf" TargetMode="External"/><Relationship Id="rId8" Type="http://schemas.openxmlformats.org/officeDocument/2006/relationships/hyperlink" Target="mailto:slatcc2024@pucv.c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O+TPZs0SQR47/Tnutl/rbz4BdA==">CgMxLjA4AHIhMXZHRTc5WkZPX3VqUHR6Mlk4RXdWX0lSQlhOaEJNRkxU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2024-03-26T14:51:00Z</dcterms:created>
  <dc:creator>Constanza Núñez Soto</dc:creator>
</cp:coreProperties>
</file>